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451.33678436279297" w:lineRule="auto"/>
        <w:ind w:left="8.99993896484375" w:right="1731.39892578125" w:hanging="7.599945068359375"/>
        <w:jc w:val="left"/>
        <w:rPr>
          <w:rFonts w:ascii="Tahoma" w:cs="Tahoma" w:eastAsia="Tahoma" w:hAnsi="Tahoma"/>
          <w:b w:val="1"/>
          <w:i w:val="0"/>
          <w:smallCaps w:val="0"/>
          <w:strike w:val="0"/>
          <w:color w:val="000000"/>
          <w:sz w:val="29.999998092651367"/>
          <w:szCs w:val="29.999998092651367"/>
          <w:u w:val="none"/>
          <w:shd w:fill="auto" w:val="clear"/>
          <w:vertAlign w:val="baseline"/>
        </w:rPr>
      </w:pPr>
      <w:r w:rsidDel="00000000" w:rsidR="00000000" w:rsidRPr="00000000">
        <w:rPr>
          <w:rFonts w:ascii="Tahoma" w:cs="Tahoma" w:eastAsia="Tahoma" w:hAnsi="Tahoma"/>
          <w:b w:val="1"/>
          <w:i w:val="0"/>
          <w:smallCaps w:val="0"/>
          <w:strike w:val="0"/>
          <w:color w:val="000000"/>
          <w:sz w:val="29.999998092651367"/>
          <w:szCs w:val="29.999998092651367"/>
          <w:u w:val="none"/>
          <w:shd w:fill="auto" w:val="clear"/>
          <w:vertAlign w:val="baseline"/>
          <w:rtl w:val="0"/>
        </w:rPr>
        <w:t xml:space="preserve">Technique Gymnastics, LLC Gymnastics </w:t>
      </w:r>
      <w:r w:rsidDel="00000000" w:rsidR="00000000" w:rsidRPr="00000000">
        <w:rPr>
          <w:rFonts w:ascii="Tahoma" w:cs="Tahoma" w:eastAsia="Tahoma" w:hAnsi="Tahoma"/>
          <w:b w:val="1"/>
          <w:sz w:val="29.999998092651367"/>
          <w:szCs w:val="29.999998092651367"/>
          <w:rtl w:val="0"/>
        </w:rPr>
        <w:t xml:space="preserve">Field Trip </w:t>
      </w:r>
      <w:r w:rsidDel="00000000" w:rsidR="00000000" w:rsidRPr="00000000">
        <w:rPr>
          <w:rFonts w:ascii="Tahoma" w:cs="Tahoma" w:eastAsia="Tahoma" w:hAnsi="Tahoma"/>
          <w:b w:val="1"/>
          <w:i w:val="0"/>
          <w:smallCaps w:val="0"/>
          <w:strike w:val="0"/>
          <w:color w:val="000000"/>
          <w:sz w:val="29.999998092651367"/>
          <w:szCs w:val="29.999998092651367"/>
          <w:u w:val="none"/>
          <w:shd w:fill="auto" w:val="clear"/>
          <w:vertAlign w:val="baseline"/>
          <w:rtl w:val="0"/>
        </w:rPr>
        <w:t xml:space="preserve">Waiver</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451.33678436279297" w:lineRule="auto"/>
        <w:ind w:left="8.99993896484375" w:right="1731.39892578125" w:hanging="7.59994506835937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Student’s Name: ____________________________________ DOB: _________________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451.33678436279297" w:lineRule="auto"/>
        <w:ind w:left="8.99993896484375" w:right="1731.39892578125" w:hanging="7.599945068359375"/>
        <w:jc w:val="left"/>
        <w:rPr>
          <w:rFonts w:ascii="Tahoma" w:cs="Tahoma" w:eastAsia="Tahoma" w:hAnsi="Tahoma"/>
          <w:sz w:val="19.999998092651367"/>
          <w:szCs w:val="19.999998092651367"/>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Parent’s Name: ________________________________________ Phone: _______________</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451.33678436279297" w:lineRule="auto"/>
        <w:ind w:left="8.99993896484375" w:right="1731.39892578125" w:hanging="7.599945068359375"/>
        <w:jc w:val="left"/>
        <w:rPr>
          <w:rFonts w:ascii="Tahoma" w:cs="Tahoma" w:eastAsia="Tahoma" w:hAnsi="Tahoma"/>
          <w:sz w:val="19.999998092651367"/>
          <w:szCs w:val="19.999998092651367"/>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676025390625" w:line="277.5061511993408" w:lineRule="auto"/>
        <w:ind w:left="13.99993896484375" w:right="18.892822265625" w:hanging="12.999877929687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1"/>
          <w:i w:val="0"/>
          <w:smallCaps w:val="0"/>
          <w:strike w:val="0"/>
          <w:color w:val="000000"/>
          <w:sz w:val="19.999998092651367"/>
          <w:szCs w:val="19.999998092651367"/>
          <w:u w:val="none"/>
          <w:shd w:fill="auto" w:val="clear"/>
          <w:vertAlign w:val="baseline"/>
          <w:rtl w:val="0"/>
        </w:rPr>
        <w:t xml:space="preserve">ASSUMPTION OF RISK</w:t>
      </w: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 Participation in gymnastics activities involves motion, rotation, and height in a  unique environment and as such carries with it a reasonable assumption of risk. With the forgoing in  mind, we the customers carry what we feel are adequate insurances against any and all losses.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12.962646484375" w:line="277.50635147094727" w:lineRule="auto"/>
        <w:ind w:left="1.399993896484375" w:right="280.2001953125" w:firstLine="1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1"/>
          <w:i w:val="0"/>
          <w:smallCaps w:val="0"/>
          <w:strike w:val="0"/>
          <w:color w:val="000000"/>
          <w:sz w:val="19.999998092651367"/>
          <w:szCs w:val="19.999998092651367"/>
          <w:u w:val="none"/>
          <w:shd w:fill="auto" w:val="clear"/>
          <w:vertAlign w:val="baseline"/>
          <w:rtl w:val="0"/>
        </w:rPr>
        <w:t xml:space="preserve">RELEASE AND WARNING</w:t>
      </w: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 I understand that this is a risk, as such you understand that while  Technique Gymnastics. LLC is doing everything we can to control the environment, the nature of this  virus is vastly unknown and you are allowing your child to participate AT YOUR OWN RISK. Technique  Gymnastics, LLC can not be held responsible if you or your child contract COVID-19.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12.9620361328125" w:line="277.50635147094727" w:lineRule="auto"/>
        <w:ind w:left="6.399993896484375" w:right="173.798828125" w:hanging="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1"/>
          <w:i w:val="0"/>
          <w:smallCaps w:val="0"/>
          <w:strike w:val="0"/>
          <w:color w:val="000000"/>
          <w:sz w:val="19.999998092651367"/>
          <w:szCs w:val="19.999998092651367"/>
          <w:u w:val="none"/>
          <w:shd w:fill="auto" w:val="clear"/>
          <w:vertAlign w:val="baseline"/>
          <w:rtl w:val="0"/>
        </w:rPr>
        <w:t xml:space="preserve">Technique Gymnastics, LLC does not carry medical insurance for any participants. You must  carry what you feel is adequate medical insurance to cover any possible injury! </w:t>
      </w: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In the event  of an injury, I agree to permit Technique Gymnastics, LLC to take appropriate actions as deemed  necessary in an emergency.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12.9608154296875" w:line="277.5061511993408" w:lineRule="auto"/>
        <w:ind w:left="14.600067138671875" w:right="0" w:hanging="4.2001342773437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I understand and accept that Technique Gymnastics, LLC is not responsible for any loss or damage to any  personal property brought onto the premises, on field trips, or at meet sites.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2.9620361328125" w:line="277.50646591186523" w:lineRule="auto"/>
        <w:ind w:left="6.999969482421875" w:right="74.599609375" w:firstLine="3.3999633789062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I understand that Technique Gymnastics, LLC retains the right to use any photographs, video recordings,  or any other record for Technique Gymnastics, LLC’s website, Facebook, advertising, or any legitimate  purpose in compliance with COPPA. My signature confirms that I understand and agree that my child’s  picture (without name) may be used on publicly accessible areas of Technique Gymnastic’s website  and/or other advertising media.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12.9608154296875" w:line="277.50858306884766" w:lineRule="auto"/>
        <w:ind w:left="14.600067138671875" w:right="376.353759765625" w:firstLine="1.799926757812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90.576171875" w:line="277.5061511993408" w:lineRule="auto"/>
        <w:ind w:left="6.999969482421875" w:right="103.399658203125" w:firstLine="9.19998168945312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Please </w:t>
      </w:r>
      <w:r w:rsidDel="00000000" w:rsidR="00000000" w:rsidRPr="00000000">
        <w:rPr>
          <w:rFonts w:ascii="Tahoma" w:cs="Tahoma" w:eastAsia="Tahoma" w:hAnsi="Tahoma"/>
          <w:sz w:val="19.999998092651367"/>
          <w:szCs w:val="19.999998092651367"/>
          <w:rtl w:val="0"/>
        </w:rPr>
        <w:t xml:space="preserve">read over</w:t>
      </w: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 YOUR responsibilities to prevent an incidence of COVID-19  at Technique Gymnastics: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12.9632568359375" w:line="277.50492095947266" w:lineRule="auto"/>
        <w:ind w:left="727.2000122070312" w:right="456.79931640625" w:hanging="727.2000122070312"/>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_____ Neither my child participating in camp nor any member of our household has a fever, sniffle,  cough, or runny nose.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12.96173095703125" w:line="240" w:lineRule="auto"/>
        <w:ind w:left="0" w:right="0" w:firstLine="0"/>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_____ I understand I may drop off/pick up my child at the door and cannot be a spectator during </w:t>
      </w:r>
      <w:r w:rsidDel="00000000" w:rsidR="00000000" w:rsidRPr="00000000">
        <w:rPr>
          <w:rFonts w:ascii="Tahoma" w:cs="Tahoma" w:eastAsia="Tahoma" w:hAnsi="Tahoma"/>
          <w:sz w:val="19.999998092651367"/>
          <w:szCs w:val="19.999998092651367"/>
          <w:rtl w:val="0"/>
        </w:rPr>
        <w:t xml:space="preserve">field trips to lower risk of exposure</w:t>
      </w: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4.21722412109375" w:line="277.50858306884766" w:lineRule="auto"/>
        <w:ind w:left="14.600067138671875" w:right="653.20068359375" w:hanging="14.60006713867187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_____ I understand I will not drop off my child early or be late in picking up my child so you may  properly sanitize between camps.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44.21722412109375" w:line="277.50858306884766" w:lineRule="auto"/>
        <w:ind w:left="14.600067138671875" w:right="653.20068359375" w:hanging="14.600067138671875"/>
        <w:jc w:val="left"/>
        <w:rPr>
          <w:rFonts w:ascii="Tahoma" w:cs="Tahoma" w:eastAsia="Tahoma" w:hAnsi="Tahoma"/>
          <w:sz w:val="19.999998092651367"/>
          <w:szCs w:val="19.999998092651367"/>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44.21722412109375" w:line="277.50858306884766" w:lineRule="auto"/>
        <w:ind w:left="14.600067138671875" w:right="653.20068359375" w:hanging="14.600067138671875"/>
        <w:jc w:val="left"/>
        <w:rPr>
          <w:rFonts w:ascii="Tahoma" w:cs="Tahoma" w:eastAsia="Tahoma" w:hAnsi="Tahoma"/>
          <w:sz w:val="19.999998092651367"/>
          <w:szCs w:val="19.999998092651367"/>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221.3682556152344" w:line="240" w:lineRule="auto"/>
        <w:ind w:left="19.8800659179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PLEASE SEE OTHER SIDE.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67.76477813720703" w:lineRule="auto"/>
        <w:ind w:left="16.399993896484375" w:right="1345.750732421875" w:hanging="1.49993896484375"/>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1"/>
          <w:i w:val="0"/>
          <w:smallCaps w:val="0"/>
          <w:strike w:val="0"/>
          <w:color w:val="000000"/>
          <w:sz w:val="17.999998092651367"/>
          <w:szCs w:val="17.999998092651367"/>
          <w:u w:val="none"/>
          <w:shd w:fill="auto" w:val="clear"/>
          <w:vertAlign w:val="baseline"/>
          <w:rtl w:val="0"/>
        </w:rPr>
        <w:t xml:space="preserve">Participant Signature (Parent/guardian if minor): </w:t>
      </w: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___________________________________________</w:t>
      </w:r>
      <w:r w:rsidDel="00000000" w:rsidR="00000000" w:rsidRPr="00000000">
        <w:rPr>
          <w:rFonts w:ascii="Tahoma" w:cs="Tahoma" w:eastAsia="Tahoma" w:hAnsi="Tahoma"/>
          <w:b w:val="1"/>
          <w:i w:val="0"/>
          <w:smallCaps w:val="0"/>
          <w:strike w:val="0"/>
          <w:color w:val="000000"/>
          <w:sz w:val="19.999998092651367"/>
          <w:szCs w:val="19.999998092651367"/>
          <w:u w:val="none"/>
          <w:shd w:fill="auto" w:val="clear"/>
          <w:vertAlign w:val="baseline"/>
          <w:rtl w:val="0"/>
        </w:rPr>
        <w:t xml:space="preserve">Please print name</w:t>
      </w: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 ___________________________________________________________________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27.420654296875" w:line="477.42613792419434" w:lineRule="auto"/>
        <w:ind w:left="1.399993896484375" w:right="1217.39990234375" w:firstLine="0"/>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Technique Gymnastics, LLC reserves the right to change policies as necessary without notice. Technique Gymnastics, LLC reserves the right to refuse service to anyone.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01.5966796875" w:line="240" w:lineRule="auto"/>
        <w:ind w:left="8.000030517578125" w:right="0" w:firstLine="0"/>
        <w:jc w:val="left"/>
        <w:rPr>
          <w:rFonts w:ascii="Tahoma" w:cs="Tahoma" w:eastAsia="Tahoma" w:hAnsi="Tahoma"/>
          <w:b w:val="1"/>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1"/>
          <w:i w:val="0"/>
          <w:smallCaps w:val="0"/>
          <w:strike w:val="0"/>
          <w:color w:val="000000"/>
          <w:sz w:val="19.999998092651367"/>
          <w:szCs w:val="19.999998092651367"/>
          <w:u w:val="single"/>
          <w:shd w:fill="auto" w:val="clear"/>
          <w:vertAlign w:val="baseline"/>
          <w:rtl w:val="0"/>
        </w:rPr>
        <w:t xml:space="preserve">OFFICE USE ONLY:</w:t>
      </w:r>
      <w:r w:rsidDel="00000000" w:rsidR="00000000" w:rsidRPr="00000000">
        <w:rPr>
          <w:rFonts w:ascii="Tahoma" w:cs="Tahoma" w:eastAsia="Tahoma" w:hAnsi="Tahoma"/>
          <w:b w:val="1"/>
          <w:i w:val="0"/>
          <w:smallCaps w:val="0"/>
          <w:strike w:val="0"/>
          <w:color w:val="000000"/>
          <w:sz w:val="19.999998092651367"/>
          <w:szCs w:val="19.999998092651367"/>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4.217529296875" w:line="477.4267387390137" w:lineRule="auto"/>
        <w:ind w:left="16.199951171875" w:right="3515.1995849609375" w:firstLine="0"/>
        <w:jc w:val="left"/>
        <w:rPr>
          <w:rFonts w:ascii="Tahoma" w:cs="Tahoma" w:eastAsia="Tahoma" w:hAnsi="Tahoma"/>
          <w:b w:val="0"/>
          <w:i w:val="0"/>
          <w:smallCaps w:val="0"/>
          <w:strike w:val="0"/>
          <w:color w:val="000000"/>
          <w:sz w:val="19.999998092651367"/>
          <w:szCs w:val="19.999998092651367"/>
          <w:u w:val="none"/>
          <w:shd w:fill="auto" w:val="clear"/>
          <w:vertAlign w:val="baseline"/>
        </w:rPr>
      </w:pPr>
      <w:r w:rsidDel="00000000" w:rsidR="00000000" w:rsidRPr="00000000">
        <w:rPr>
          <w:rFonts w:ascii="Tahoma" w:cs="Tahoma" w:eastAsia="Tahoma" w:hAnsi="Tahoma"/>
          <w:b w:val="0"/>
          <w:i w:val="0"/>
          <w:smallCaps w:val="0"/>
          <w:strike w:val="0"/>
          <w:color w:val="000000"/>
          <w:sz w:val="19.999998092651367"/>
          <w:szCs w:val="19.999998092651367"/>
          <w:u w:val="none"/>
          <w:shd w:fill="auto" w:val="clear"/>
          <w:vertAlign w:val="baseline"/>
          <w:rtl w:val="0"/>
        </w:rPr>
        <w:t xml:space="preserve">Received by: ___________________________________ Date: _________________________________________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406.536865234375" w:line="240" w:lineRule="auto"/>
        <w:ind w:left="19.8800659179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PLEASE SEE OTHER SIDE. </w:t>
      </w:r>
    </w:p>
    <w:sectPr>
      <w:pgSz w:h="15840" w:w="12240" w:orient="portrait"/>
      <w:pgMar w:bottom="1043.5546875" w:top="1440.09765625" w:left="1438.6000061035156" w:right="206.000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